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附件3</w:t>
      </w:r>
    </w:p>
    <w:p>
      <w:pPr>
        <w:rPr>
          <w:rFonts w:hint="default" w:ascii="Times New Roman" w:hAnsi="Times New Roman" w:eastAsia="仿宋_GB2312" w:cs="Times New Roman"/>
          <w:sz w:val="32"/>
          <w:szCs w:val="32"/>
        </w:rPr>
      </w:pPr>
    </w:p>
    <w:p>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2018年“创客中国”创新创业大赛区域赛介绍</w:t>
      </w:r>
    </w:p>
    <w:p>
      <w:pPr>
        <w:jc w:val="center"/>
        <w:rPr>
          <w:rFonts w:hint="eastAsia" w:ascii="方正小标宋简体" w:hAnsi="方正小标宋简体" w:eastAsia="方正小标宋简体" w:cs="方正小标宋简体"/>
          <w:b w:val="0"/>
          <w:bCs/>
          <w:sz w:val="36"/>
          <w:szCs w:val="36"/>
        </w:rPr>
      </w:pPr>
    </w:p>
    <w:p>
      <w:pPr>
        <w:adjustRightInd w:val="0"/>
        <w:snapToGrid w:val="0"/>
        <w:spacing w:line="312"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由省级中小企业主管部门主办，项目来源于所辖区域内参赛者的报名（含专题赛项目）。区域赛是向总决赛推荐项目的重要基础，由主办单位全权负责，赛事赛程、专家评审、奖励激励机制设置由主办单位自行确定。</w:t>
      </w:r>
    </w:p>
    <w:p>
      <w:pPr>
        <w:adjustRightInd w:val="0"/>
        <w:snapToGrid w:val="0"/>
        <w:spacing w:line="312" w:lineRule="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    </w:t>
      </w: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命名规则</w:t>
      </w:r>
    </w:p>
    <w:p>
      <w:pPr>
        <w:adjustRightInd w:val="0"/>
        <w:snapToGrid w:val="0"/>
        <w:spacing w:line="312"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XX年“创客中国”XX省</w:t>
      </w:r>
      <w:r>
        <w:rPr>
          <w:rFonts w:hint="eastAsia" w:ascii="Times New Roman" w:hAnsi="Times New Roman" w:eastAsia="仿宋_GB2312" w:cs="Times New Roman"/>
          <w:sz w:val="32"/>
          <w:szCs w:val="32"/>
          <w:lang w:eastAsia="zh-CN"/>
        </w:rPr>
        <w:t>（区、市）</w:t>
      </w:r>
      <w:r>
        <w:rPr>
          <w:rFonts w:hint="default" w:ascii="Times New Roman" w:hAnsi="Times New Roman" w:eastAsia="仿宋_GB2312" w:cs="Times New Roman"/>
          <w:sz w:val="32"/>
          <w:szCs w:val="32"/>
        </w:rPr>
        <w:t>创新创业大赛。例如：2018年“创客中国”四川省创新创业大赛；2018年“创客中国”北京市创新创业大赛。</w:t>
      </w:r>
    </w:p>
    <w:p>
      <w:pPr>
        <w:adjustRightInd w:val="0"/>
        <w:snapToGrid w:val="0"/>
        <w:spacing w:line="312" w:lineRule="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 xml:space="preserve">   </w:t>
      </w:r>
      <w:r>
        <w:rPr>
          <w:rFonts w:hint="eastAsia" w:ascii="黑体" w:hAnsi="黑体" w:eastAsia="黑体" w:cs="黑体"/>
          <w:sz w:val="32"/>
          <w:szCs w:val="32"/>
        </w:rPr>
        <w:t xml:space="preserve"> </w:t>
      </w: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组织单位</w:t>
      </w:r>
    </w:p>
    <w:p>
      <w:pPr>
        <w:adjustRightInd w:val="0"/>
        <w:snapToGrid w:val="0"/>
        <w:spacing w:line="312"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指导单位：工业和信息化部</w:t>
      </w:r>
    </w:p>
    <w:p>
      <w:pPr>
        <w:adjustRightInd w:val="0"/>
        <w:snapToGrid w:val="0"/>
        <w:spacing w:line="312"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主办单位：省级中小企业主管部门</w:t>
      </w:r>
    </w:p>
    <w:p>
      <w:pPr>
        <w:adjustRightInd w:val="0"/>
        <w:snapToGrid w:val="0"/>
        <w:spacing w:line="312"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承办、协办、支持单位：由主办单位确定</w:t>
      </w:r>
    </w:p>
    <w:p>
      <w:pPr>
        <w:adjustRightInd w:val="0"/>
        <w:snapToGrid w:val="0"/>
        <w:spacing w:line="312" w:lineRule="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 xml:space="preserve">    </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工作流程</w:t>
      </w:r>
    </w:p>
    <w:p>
      <w:pPr>
        <w:adjustRightInd w:val="0"/>
        <w:snapToGrid w:val="0"/>
        <w:spacing w:line="336"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月1日前，省级中小企业主管部门填写《2018年</w:t>
      </w:r>
      <w:r>
        <w:rPr>
          <w:rFonts w:hint="default" w:ascii="Times New Roman" w:hAnsi="Times New Roman" w:eastAsia="仿宋_GB2312" w:cs="Times New Roman"/>
          <w:spacing w:val="-6"/>
          <w:sz w:val="32"/>
          <w:szCs w:val="32"/>
        </w:rPr>
        <w:t>“创客中国”创新创业大赛申报（备案）表</w:t>
      </w:r>
      <w:r>
        <w:rPr>
          <w:rFonts w:hint="default" w:ascii="Times New Roman" w:hAnsi="Times New Roman" w:eastAsia="仿宋_GB2312" w:cs="Times New Roman"/>
          <w:sz w:val="32"/>
          <w:szCs w:val="32"/>
        </w:rPr>
        <w:t>》，正式行文报组委会备案。</w:t>
      </w:r>
    </w:p>
    <w:p>
      <w:pPr>
        <w:adjustRightInd w:val="0"/>
        <w:snapToGrid w:val="0"/>
        <w:spacing w:line="312"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月1日前，省级中小企业主管部门通过区域赛和专家评审等方式对所辖区域内的申报项目进行遴选。名单正式报秘书处。</w:t>
      </w:r>
    </w:p>
    <w:p>
      <w:pPr>
        <w:adjustRightInd w:val="0"/>
        <w:snapToGrid w:val="0"/>
        <w:spacing w:line="312"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区域赛结束30天内，省级中小企业主管部门将赛事总结报</w:t>
      </w:r>
      <w:r>
        <w:rPr>
          <w:rFonts w:hint="default" w:ascii="Times New Roman" w:hAnsi="Times New Roman" w:eastAsia="仿宋_GB2312" w:cs="Times New Roman"/>
          <w:sz w:val="32"/>
          <w:szCs w:val="32"/>
          <w:lang w:eastAsia="zh-CN"/>
        </w:rPr>
        <w:t>大赛组委会</w:t>
      </w:r>
      <w:r>
        <w:rPr>
          <w:rFonts w:hint="default" w:ascii="Times New Roman" w:hAnsi="Times New Roman" w:eastAsia="仿宋_GB2312" w:cs="Times New Roman"/>
          <w:sz w:val="32"/>
          <w:szCs w:val="32"/>
        </w:rPr>
        <w:t>。</w:t>
      </w:r>
    </w:p>
    <w:p>
      <w:pPr>
        <w:rPr>
          <w:rFonts w:hint="default" w:ascii="Times New Roman" w:hAnsi="Times New Roman" w:eastAsia="仿宋_GB2312" w:cs="Times New Roman"/>
          <w:sz w:val="32"/>
          <w:szCs w:val="32"/>
        </w:rPr>
      </w:pPr>
      <w:bookmarkStart w:id="0" w:name="_GoBack"/>
      <w:bookmarkEnd w:id="0"/>
    </w:p>
    <w:sectPr>
      <w:footerReference r:id="rId3" w:type="default"/>
      <w:pgSz w:w="11900"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DengXian">
    <w:altName w:val="宋体"/>
    <w:panose1 w:val="00000000000000000000"/>
    <w:charset w:val="86"/>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weight="1.25pt"/>
          <v:imagedata o:title=""/>
          <o:lock v:ext="edit" aspectratio="f"/>
          <v:textbox inset="0mm,0mm,0mm,0mm" style="mso-fit-shape-to-text:t;">
            <w:txbxContent>
              <w:p>
                <w:pPr>
                  <w:pStyle w:val="4"/>
                  <w:rPr>
                    <w:rFonts w:hint="eastAsia" w:eastAsia="DengXian"/>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5F05AA"/>
    <w:rsid w:val="00012E58"/>
    <w:rsid w:val="00033711"/>
    <w:rsid w:val="00034ABD"/>
    <w:rsid w:val="00037DBC"/>
    <w:rsid w:val="00043667"/>
    <w:rsid w:val="00053C1F"/>
    <w:rsid w:val="00054E81"/>
    <w:rsid w:val="00065ECB"/>
    <w:rsid w:val="00083B64"/>
    <w:rsid w:val="000A21FA"/>
    <w:rsid w:val="000A669E"/>
    <w:rsid w:val="000A6C71"/>
    <w:rsid w:val="000C7563"/>
    <w:rsid w:val="000D17B4"/>
    <w:rsid w:val="000D777C"/>
    <w:rsid w:val="000E373F"/>
    <w:rsid w:val="0010607A"/>
    <w:rsid w:val="00122083"/>
    <w:rsid w:val="00151F5F"/>
    <w:rsid w:val="001A6A1F"/>
    <w:rsid w:val="001C6D17"/>
    <w:rsid w:val="001D1F4D"/>
    <w:rsid w:val="001D57B9"/>
    <w:rsid w:val="00201749"/>
    <w:rsid w:val="00210A77"/>
    <w:rsid w:val="00217D5E"/>
    <w:rsid w:val="00261E11"/>
    <w:rsid w:val="00277417"/>
    <w:rsid w:val="00282300"/>
    <w:rsid w:val="002A7743"/>
    <w:rsid w:val="002B72D9"/>
    <w:rsid w:val="00317DD7"/>
    <w:rsid w:val="00330D59"/>
    <w:rsid w:val="00337398"/>
    <w:rsid w:val="00357FD3"/>
    <w:rsid w:val="00381B91"/>
    <w:rsid w:val="003B7C11"/>
    <w:rsid w:val="003D2322"/>
    <w:rsid w:val="0040657F"/>
    <w:rsid w:val="004176A8"/>
    <w:rsid w:val="0042690B"/>
    <w:rsid w:val="00433681"/>
    <w:rsid w:val="00453417"/>
    <w:rsid w:val="00461B25"/>
    <w:rsid w:val="00470C4B"/>
    <w:rsid w:val="00490DAC"/>
    <w:rsid w:val="004C3257"/>
    <w:rsid w:val="004D2D46"/>
    <w:rsid w:val="00501CDD"/>
    <w:rsid w:val="0051281D"/>
    <w:rsid w:val="00526D09"/>
    <w:rsid w:val="00536A83"/>
    <w:rsid w:val="0056210D"/>
    <w:rsid w:val="00566427"/>
    <w:rsid w:val="00574A7F"/>
    <w:rsid w:val="00577BDA"/>
    <w:rsid w:val="00595119"/>
    <w:rsid w:val="005B3010"/>
    <w:rsid w:val="005C353F"/>
    <w:rsid w:val="005F05AA"/>
    <w:rsid w:val="005F4BBF"/>
    <w:rsid w:val="005F6E8D"/>
    <w:rsid w:val="00607FB5"/>
    <w:rsid w:val="00610943"/>
    <w:rsid w:val="00613911"/>
    <w:rsid w:val="00652C90"/>
    <w:rsid w:val="00671613"/>
    <w:rsid w:val="006827AC"/>
    <w:rsid w:val="00683874"/>
    <w:rsid w:val="006D7945"/>
    <w:rsid w:val="006F7EA0"/>
    <w:rsid w:val="00704D8F"/>
    <w:rsid w:val="00705DD5"/>
    <w:rsid w:val="00744A4F"/>
    <w:rsid w:val="00755F5C"/>
    <w:rsid w:val="00785273"/>
    <w:rsid w:val="007A0B47"/>
    <w:rsid w:val="007B12F4"/>
    <w:rsid w:val="007B6929"/>
    <w:rsid w:val="007C3569"/>
    <w:rsid w:val="008152D0"/>
    <w:rsid w:val="00833708"/>
    <w:rsid w:val="008C31A0"/>
    <w:rsid w:val="008D5975"/>
    <w:rsid w:val="008F0E9E"/>
    <w:rsid w:val="008F606C"/>
    <w:rsid w:val="00914BA7"/>
    <w:rsid w:val="0093063C"/>
    <w:rsid w:val="009342B2"/>
    <w:rsid w:val="00950D32"/>
    <w:rsid w:val="0095310B"/>
    <w:rsid w:val="009579D1"/>
    <w:rsid w:val="009B4767"/>
    <w:rsid w:val="009C4A0A"/>
    <w:rsid w:val="009E42E3"/>
    <w:rsid w:val="009E6852"/>
    <w:rsid w:val="00A155C4"/>
    <w:rsid w:val="00A3465E"/>
    <w:rsid w:val="00A42DBF"/>
    <w:rsid w:val="00A46DF3"/>
    <w:rsid w:val="00A56113"/>
    <w:rsid w:val="00A62930"/>
    <w:rsid w:val="00A93933"/>
    <w:rsid w:val="00AA3565"/>
    <w:rsid w:val="00AA6F72"/>
    <w:rsid w:val="00B04BF8"/>
    <w:rsid w:val="00B1382E"/>
    <w:rsid w:val="00B22292"/>
    <w:rsid w:val="00B31EAC"/>
    <w:rsid w:val="00B53AE7"/>
    <w:rsid w:val="00B552D4"/>
    <w:rsid w:val="00B822AF"/>
    <w:rsid w:val="00B920BF"/>
    <w:rsid w:val="00BA24EB"/>
    <w:rsid w:val="00BC31EC"/>
    <w:rsid w:val="00BC6524"/>
    <w:rsid w:val="00BD71AF"/>
    <w:rsid w:val="00BF24F2"/>
    <w:rsid w:val="00C336AC"/>
    <w:rsid w:val="00C415A2"/>
    <w:rsid w:val="00C47DDC"/>
    <w:rsid w:val="00C55F65"/>
    <w:rsid w:val="00C9537D"/>
    <w:rsid w:val="00CA642F"/>
    <w:rsid w:val="00CE1BFF"/>
    <w:rsid w:val="00CE546F"/>
    <w:rsid w:val="00D035AA"/>
    <w:rsid w:val="00D23953"/>
    <w:rsid w:val="00D329F9"/>
    <w:rsid w:val="00D479CD"/>
    <w:rsid w:val="00D51EEE"/>
    <w:rsid w:val="00D55F28"/>
    <w:rsid w:val="00D70913"/>
    <w:rsid w:val="00D7536E"/>
    <w:rsid w:val="00D77D7F"/>
    <w:rsid w:val="00D84B92"/>
    <w:rsid w:val="00D91B2C"/>
    <w:rsid w:val="00D949E3"/>
    <w:rsid w:val="00D94AC3"/>
    <w:rsid w:val="00D96AD0"/>
    <w:rsid w:val="00D97473"/>
    <w:rsid w:val="00DA650E"/>
    <w:rsid w:val="00DB72EE"/>
    <w:rsid w:val="00DC576C"/>
    <w:rsid w:val="00DD0150"/>
    <w:rsid w:val="00DE104E"/>
    <w:rsid w:val="00DF4800"/>
    <w:rsid w:val="00E0376D"/>
    <w:rsid w:val="00E438EF"/>
    <w:rsid w:val="00E440AC"/>
    <w:rsid w:val="00E51675"/>
    <w:rsid w:val="00E67510"/>
    <w:rsid w:val="00E754B0"/>
    <w:rsid w:val="00E956CD"/>
    <w:rsid w:val="00EF3434"/>
    <w:rsid w:val="00EF61EB"/>
    <w:rsid w:val="00F10AAD"/>
    <w:rsid w:val="00F15C0C"/>
    <w:rsid w:val="00F245CA"/>
    <w:rsid w:val="00F264D0"/>
    <w:rsid w:val="00F81004"/>
    <w:rsid w:val="00F87323"/>
    <w:rsid w:val="00FC46E5"/>
    <w:rsid w:val="00FD6B4F"/>
    <w:rsid w:val="00FF58EC"/>
    <w:rsid w:val="04424646"/>
    <w:rsid w:val="09FF02FC"/>
    <w:rsid w:val="0AF26C34"/>
    <w:rsid w:val="0C794810"/>
    <w:rsid w:val="0E004365"/>
    <w:rsid w:val="11E85672"/>
    <w:rsid w:val="25356731"/>
    <w:rsid w:val="267E4272"/>
    <w:rsid w:val="2C364379"/>
    <w:rsid w:val="325F7CE1"/>
    <w:rsid w:val="36D746EE"/>
    <w:rsid w:val="398B2D2C"/>
    <w:rsid w:val="3D526964"/>
    <w:rsid w:val="3D5D446B"/>
    <w:rsid w:val="3D881BC9"/>
    <w:rsid w:val="3E826854"/>
    <w:rsid w:val="613E7450"/>
    <w:rsid w:val="61C054E7"/>
    <w:rsid w:val="633D5C6E"/>
    <w:rsid w:val="6B9A57CC"/>
    <w:rsid w:val="6C6854B7"/>
    <w:rsid w:val="7C2013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DengXian" w:hAnsi="DengXian" w:eastAsia="DengXian" w:cs="黑体"/>
      <w:kern w:val="2"/>
      <w:sz w:val="24"/>
      <w:szCs w:val="24"/>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Times New Roman" w:hAnsi="Times New Roman" w:cs="Times New Roman"/>
      <w:b/>
      <w:bCs/>
      <w:kern w:val="36"/>
      <w:sz w:val="48"/>
      <w:szCs w:val="48"/>
    </w:rPr>
  </w:style>
  <w:style w:type="character" w:default="1" w:styleId="7">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3"/>
    <w:unhideWhenUsed/>
    <w:qFormat/>
    <w:uiPriority w:val="99"/>
    <w:rPr>
      <w:rFonts w:ascii="宋体" w:eastAsia="宋体"/>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Times New Roman" w:hAnsi="Times New Roman" w:cs="Times New Roman"/>
      <w:kern w:val="0"/>
    </w:rPr>
  </w:style>
  <w:style w:type="character" w:styleId="8">
    <w:name w:val="Strong"/>
    <w:basedOn w:val="7"/>
    <w:qFormat/>
    <w:uiPriority w:val="22"/>
    <w:rPr>
      <w:b/>
      <w:bCs/>
    </w:rPr>
  </w:style>
  <w:style w:type="character" w:styleId="9">
    <w:name w:val="FollowedHyperlink"/>
    <w:basedOn w:val="7"/>
    <w:unhideWhenUsed/>
    <w:qFormat/>
    <w:uiPriority w:val="99"/>
    <w:rPr>
      <w:color w:val="954F72"/>
      <w:u w:val="single"/>
    </w:rPr>
  </w:style>
  <w:style w:type="character" w:styleId="10">
    <w:name w:val="Hyperlink"/>
    <w:basedOn w:val="7"/>
    <w:unhideWhenUsed/>
    <w:qFormat/>
    <w:uiPriority w:val="99"/>
    <w:rPr>
      <w:color w:val="0000FF"/>
      <w:u w:val="single"/>
    </w:rPr>
  </w:style>
  <w:style w:type="character" w:customStyle="1" w:styleId="12">
    <w:name w:val="标题 1 字符"/>
    <w:basedOn w:val="7"/>
    <w:link w:val="2"/>
    <w:qFormat/>
    <w:uiPriority w:val="9"/>
    <w:rPr>
      <w:rFonts w:ascii="Times New Roman" w:hAnsi="Times New Roman" w:cs="Times New Roman"/>
      <w:b/>
      <w:bCs/>
      <w:kern w:val="36"/>
      <w:sz w:val="48"/>
      <w:szCs w:val="48"/>
    </w:rPr>
  </w:style>
  <w:style w:type="character" w:customStyle="1" w:styleId="13">
    <w:name w:val="批注框文本 字符"/>
    <w:basedOn w:val="7"/>
    <w:link w:val="3"/>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957</Words>
  <Characters>5458</Characters>
  <Lines>45</Lines>
  <Paragraphs>12</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2017-10-23T11:25:00Z</dcterms:created>
  <dc:creator>Microsoft Office 用户</dc:creator>
  <cp:lastModifiedBy>lenovo</cp:lastModifiedBy>
  <cp:lastPrinted>2017-10-25T01:00:00Z</cp:lastPrinted>
  <dcterms:modified xsi:type="dcterms:W3CDTF">2017-12-11T09:29:52Z</dcterms:modified>
  <dc:title>工信部企业函〔2018〕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