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82"/>
        <w:jc w:val="left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>
      <w:pPr>
        <w:spacing w:line="360" w:lineRule="auto"/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两化融合评估诊断和对标引导工作联系人表</w:t>
      </w:r>
    </w:p>
    <w:tbl>
      <w:tblPr>
        <w:tblStyle w:val="4"/>
        <w:tblW w:w="8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1843"/>
        <w:gridCol w:w="1843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单位</w:t>
            </w:r>
          </w:p>
          <w:p>
            <w:pPr>
              <w:jc w:val="center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（加盖公章）</w:t>
            </w:r>
          </w:p>
        </w:tc>
        <w:tc>
          <w:tcPr>
            <w:tcW w:w="6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hint="eastAsia" w:eastAsia="仿宋_GB2312"/>
                <w:b/>
                <w:sz w:val="28"/>
                <w:szCs w:val="32"/>
              </w:rPr>
              <w:t>工作负责人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部门及职务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传真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手机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电子邮件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hint="eastAsia" w:eastAsia="仿宋_GB2312"/>
                <w:b/>
                <w:sz w:val="28"/>
                <w:szCs w:val="32"/>
              </w:rPr>
              <w:t>工作联系人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部门及职务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传真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手机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电子邮件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8"/>
                <w:szCs w:val="32"/>
              </w:rPr>
            </w:pPr>
            <w:r>
              <w:rPr>
                <w:rFonts w:hint="eastAsia" w:eastAsia="仿宋_GB2312"/>
                <w:b/>
                <w:sz w:val="28"/>
                <w:szCs w:val="32"/>
              </w:rPr>
              <w:t>评估服务分平台管理员（各省</w:t>
            </w:r>
            <w:r>
              <w:rPr>
                <w:rFonts w:eastAsia="仿宋_GB2312"/>
                <w:b/>
                <w:sz w:val="28"/>
                <w:szCs w:val="32"/>
              </w:rPr>
              <w:t>区市</w:t>
            </w:r>
            <w:r>
              <w:rPr>
                <w:rFonts w:hint="eastAsia" w:eastAsia="仿宋_GB2312"/>
                <w:b/>
                <w:sz w:val="28"/>
                <w:szCs w:val="32"/>
              </w:rPr>
              <w:t>信息化</w:t>
            </w:r>
            <w:r>
              <w:rPr>
                <w:rFonts w:eastAsia="仿宋_GB2312"/>
                <w:b/>
                <w:sz w:val="28"/>
                <w:szCs w:val="32"/>
              </w:rPr>
              <w:t>主管部门</w:t>
            </w:r>
            <w:r>
              <w:rPr>
                <w:rFonts w:hint="eastAsia" w:eastAsia="仿宋_GB2312"/>
                <w:b/>
                <w:sz w:val="28"/>
                <w:szCs w:val="32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部门及职务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传真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手机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电子邮件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</w:tbl>
    <w:p>
      <w:pPr>
        <w:ind w:left="840" w:hanging="840" w:hangingChars="350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注：1、各省、自治区、直辖市、新疆生产建设兵团工业和信息化主管部门请</w:t>
      </w:r>
      <w:r>
        <w:rPr>
          <w:rFonts w:eastAsia="仿宋_GB2312"/>
          <w:sz w:val="24"/>
          <w:szCs w:val="24"/>
        </w:rPr>
        <w:t>填写</w:t>
      </w:r>
      <w:r>
        <w:rPr>
          <w:rFonts w:hint="eastAsia" w:eastAsia="仿宋_GB2312"/>
          <w:sz w:val="24"/>
          <w:szCs w:val="24"/>
        </w:rPr>
        <w:t>工作负责人、工作联系人</w:t>
      </w:r>
      <w:r>
        <w:rPr>
          <w:rFonts w:eastAsia="仿宋_GB2312"/>
          <w:sz w:val="24"/>
          <w:szCs w:val="24"/>
        </w:rPr>
        <w:t>、</w:t>
      </w:r>
      <w:r>
        <w:rPr>
          <w:rFonts w:hint="eastAsia" w:eastAsia="仿宋_GB2312"/>
          <w:sz w:val="24"/>
          <w:szCs w:val="24"/>
        </w:rPr>
        <w:t>评估服务分平台管理员信息；</w:t>
      </w:r>
      <w:r>
        <w:rPr>
          <w:rFonts w:eastAsia="仿宋_GB2312"/>
          <w:sz w:val="24"/>
          <w:szCs w:val="24"/>
        </w:rPr>
        <w:t>各行业协会请填写</w:t>
      </w:r>
      <w:r>
        <w:rPr>
          <w:rFonts w:hint="eastAsia" w:eastAsia="仿宋_GB2312"/>
          <w:sz w:val="24"/>
          <w:szCs w:val="24"/>
        </w:rPr>
        <w:t>工作负责人、工作联系人信息。</w:t>
      </w:r>
    </w:p>
    <w:p>
      <w:pPr>
        <w:ind w:left="885" w:leftChars="250" w:hanging="360" w:hangingChars="15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</w:t>
      </w:r>
      <w:r>
        <w:rPr>
          <w:rFonts w:hint="eastAsia" w:eastAsia="仿宋_GB2312"/>
          <w:sz w:val="24"/>
          <w:szCs w:val="24"/>
        </w:rPr>
        <w:t>、请于2018年</w:t>
      </w:r>
      <w:r>
        <w:rPr>
          <w:rFonts w:eastAsia="仿宋_GB2312"/>
          <w:sz w:val="24"/>
          <w:szCs w:val="24"/>
        </w:rPr>
        <w:t>7</w:t>
      </w:r>
      <w:r>
        <w:rPr>
          <w:rFonts w:hint="eastAsia" w:eastAsia="仿宋_GB2312"/>
          <w:sz w:val="24"/>
          <w:szCs w:val="24"/>
        </w:rPr>
        <w:t>月</w:t>
      </w:r>
      <w:r>
        <w:rPr>
          <w:rFonts w:eastAsia="仿宋_GB2312"/>
          <w:sz w:val="24"/>
          <w:szCs w:val="24"/>
        </w:rPr>
        <w:t>10</w:t>
      </w:r>
      <w:r>
        <w:rPr>
          <w:rFonts w:hint="eastAsia" w:eastAsia="仿宋_GB2312"/>
          <w:sz w:val="24"/>
          <w:szCs w:val="24"/>
        </w:rPr>
        <w:t>日前，将此表格加盖公章，EMS邮寄至北京市海淀   区万寿路27号院工信部信息化和软件服务业司（100846）</w:t>
      </w:r>
      <w:r>
        <w:rPr>
          <w:rFonts w:eastAsia="仿宋_GB2312"/>
          <w:sz w:val="24"/>
          <w:szCs w:val="24"/>
        </w:rPr>
        <w:t>，</w:t>
      </w:r>
      <w:r>
        <w:rPr>
          <w:rFonts w:hint="eastAsia" w:eastAsia="仿宋_GB2312"/>
          <w:sz w:val="24"/>
          <w:szCs w:val="24"/>
        </w:rPr>
        <w:t>陶元</w:t>
      </w:r>
      <w:r>
        <w:rPr>
          <w:rFonts w:eastAsia="仿宋_GB2312"/>
          <w:sz w:val="24"/>
          <w:szCs w:val="24"/>
        </w:rPr>
        <w:t>收</w:t>
      </w:r>
      <w:r>
        <w:rPr>
          <w:rFonts w:hint="eastAsia" w:eastAsia="仿宋_GB2312"/>
          <w:sz w:val="24"/>
          <w:szCs w:val="24"/>
        </w:rPr>
        <w:t>。同时将电子版发送至</w:t>
      </w:r>
      <w:r>
        <w:rPr>
          <w:rFonts w:eastAsia="仿宋_GB2312"/>
          <w:sz w:val="24"/>
          <w:szCs w:val="24"/>
        </w:rPr>
        <w:t>pg</w:t>
      </w:r>
      <w:r>
        <w:rPr>
          <w:rFonts w:hint="eastAsia" w:eastAsia="仿宋_GB2312"/>
          <w:sz w:val="24"/>
          <w:szCs w:val="24"/>
        </w:rPr>
        <w:t>@cspiii.com。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32E07"/>
    <w:rsid w:val="04F14779"/>
    <w:rsid w:val="4DF32E07"/>
    <w:rsid w:val="6D535020"/>
    <w:rsid w:val="6F25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kzh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2018-07-11T02:40:00Z</dcterms:created>
  <dc:creator>顾建萍</dc:creator>
  <cp:lastModifiedBy>顾建萍</cp:lastModifiedBy>
  <dcterms:modified xsi:type="dcterms:W3CDTF">2018-07-11T02:46:04Z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