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default"/>
        </w:rPr>
      </w:pPr>
      <w:r>
        <w:rPr>
          <w:rFonts w:hint="default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36"/>
          <w:szCs w:val="36"/>
          <w:highlight w:val="none"/>
        </w:rPr>
        <w:t>管理单位适用简易程序申请表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5"/>
          <w:szCs w:val="36"/>
          <w:highlight w:val="none"/>
        </w:rPr>
      </w:pPr>
    </w:p>
    <w:tbl>
      <w:tblPr>
        <w:tblStyle w:val="9"/>
        <w:tblW w:w="8503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2"/>
        <w:gridCol w:w="2504"/>
        <w:gridCol w:w="2011"/>
        <w:gridCol w:w="2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组织机构代码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单位通信地址</w:t>
            </w:r>
          </w:p>
        </w:tc>
        <w:tc>
          <w:tcPr>
            <w:tcW w:w="6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姓名：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办公电话：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免税进口科研仪器设备开放共享负责人</w:t>
            </w:r>
          </w:p>
        </w:tc>
        <w:tc>
          <w:tcPr>
            <w:tcW w:w="25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姓名：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highlight w:val="none"/>
              </w:rPr>
            </w:pPr>
          </w:p>
        </w:tc>
        <w:tc>
          <w:tcPr>
            <w:tcW w:w="25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办公电话：</w:t>
            </w:r>
          </w:p>
        </w:tc>
        <w:tc>
          <w:tcPr>
            <w:tcW w:w="43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手机号码：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申请内容及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承诺事项</w:t>
            </w:r>
          </w:p>
        </w:tc>
        <w:tc>
          <w:tcPr>
            <w:tcW w:w="6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u w:val="single" w:color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海关：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根据《纳入国家网络管理平台的免税进口科研仪器设备开放共享管理办法（试行）》有关规定，本单位经自我评估，认为符合适用简易程序条件，现向你关提出申请。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本单位承诺：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遵守免税进口科研仪器设备开放共享相关规定。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免税进口科研仪器设备开放共享仅用于其他单位的科学研究、科技开发和教学活动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不擅自转让、移作他用或者进行其他处置。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>3. 真实准确记录免税进口科研仪器开放共享情况，按规定报送至国家网络管理平台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456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>如有违反，愿承担相应责任。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</w:rPr>
              <w:t xml:space="preserve">          申请单位（签章）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76" w:lineRule="auto"/>
              <w:ind w:left="0" w:leftChars="0" w:right="616" w:rightChars="20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年 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6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2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0" w:afterLines="0" w:line="240" w:lineRule="auto"/>
        <w:ind w:left="308" w:leftChars="10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kern w:val="2"/>
          <w:sz w:val="24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highlight w:val="none"/>
        </w:rPr>
        <w:t>注：其他需要说明事项填入备注栏。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985" w:left="1701" w:header="851" w:footer="1587" w:gutter="0"/>
      <w:paperSrc/>
      <w:cols w:space="720" w:num="1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  —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vanish/>
        <w:sz w:val="28"/>
      </w:rPr>
      <w:pgNum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  <w:r>
      <w:rPr>
        <w:rFonts w:hint="eastAsia" w:ascii="仿宋_GB2312" w:hAnsi="仿宋_GB2312" w:eastAsia="仿宋_GB2312"/>
        <w:sz w:val="28"/>
      </w:rPr>
      <w:t>—</w:t>
    </w:r>
    <w:r>
      <w:rPr>
        <w:rFonts w:hint="eastAsia" w:hAnsi="仿宋_GB2312"/>
        <w:sz w:val="28"/>
        <w:lang w:val="en-US" w:eastAsia="zh-CN"/>
      </w:rPr>
      <w:t xml:space="preserve"> </w:t>
    </w:r>
    <w:r>
      <w:rPr>
        <w:rFonts w:ascii="Times New Roman" w:eastAsia="楷体_GB2312"/>
        <w:sz w:val="28"/>
      </w:rPr>
      <w:fldChar w:fldCharType="begin"/>
    </w:r>
    <w:r>
      <w:rPr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Fonts w:ascii="Times New Roman" w:eastAsia="楷体_GB2312"/>
        <w:sz w:val="28"/>
      </w:rPr>
      <w:t>2</w:t>
    </w:r>
    <w:r>
      <w:rPr>
        <w:rFonts w:ascii="Times New Roman" w:eastAsia="楷体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—</w: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4"/>
  <w:drawingGridVerticalSpacing w:val="2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8646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53" w:lineRule="auto"/>
      <w:ind w:firstLine="57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576" w:firstLineChars="200"/>
      <w:outlineLvl w:val="0"/>
    </w:pPr>
    <w:rPr>
      <w:rFonts w:eastAsia="黑体"/>
    </w:rPr>
  </w:style>
  <w:style w:type="paragraph" w:styleId="3">
    <w:name w:val="heading 2"/>
    <w:basedOn w:val="1"/>
    <w:uiPriority w:val="0"/>
    <w:pPr>
      <w:keepNext w:val="0"/>
      <w:keepLines w:val="0"/>
      <w:adjustRightInd w:val="0"/>
      <w:snapToGrid w:val="0"/>
      <w:spacing w:before="0" w:beforeLines="0" w:after="0" w:afterLines="0" w:line="353" w:lineRule="auto"/>
      <w:ind w:left="0" w:leftChars="0" w:right="0" w:rightChars="0" w:firstLine="576" w:firstLineChars="200"/>
      <w:outlineLvl w:val="1"/>
    </w:pPr>
    <w:rPr>
      <w:rFonts w:eastAsia="楷体_GB2312"/>
    </w:rPr>
  </w:style>
  <w:style w:type="paragraph" w:styleId="4">
    <w:name w:val="heading 3"/>
    <w:basedOn w:val="1"/>
    <w:uiPriority w:val="0"/>
    <w:pPr>
      <w:keepNext w:val="0"/>
      <w:keepLines w:val="0"/>
      <w:spacing w:before="0" w:beforeLines="0" w:beforeAutospacing="0" w:after="0" w:afterLines="0" w:afterAutospacing="0" w:line="353" w:lineRule="auto"/>
      <w:ind w:firstLine="576" w:firstLineChars="200"/>
      <w:outlineLvl w:val="2"/>
    </w:pPr>
    <w:rPr>
      <w:b/>
      <w:bCs/>
    </w:rPr>
  </w:style>
  <w:style w:type="character" w:default="1" w:styleId="7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2</Pages>
  <Words>17</Words>
  <Characters>103</Characters>
  <Lines>1</Lines>
  <Paragraphs>1</Paragraphs>
  <TotalTime>1</TotalTime>
  <ScaleCrop>false</ScaleCrop>
  <LinksUpToDate>false</LinksUpToDate>
  <CharactersWithSpaces>119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2008-02-20T04:29:00Z</dcterms:created>
  <dc:creator>admin</dc:creator>
  <cp:lastModifiedBy>admin</cp:lastModifiedBy>
  <cp:lastPrinted>2007-11-23T01:15:00Z</cp:lastPrinted>
  <dcterms:modified xsi:type="dcterms:W3CDTF">2018-11-02T08:17:25Z</dcterms:modified>
  <dc:title>国科发火〔2017〕410号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